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29F06">
      <w:pPr>
        <w:pStyle w:val="2"/>
        <w:snapToGrid w:val="0"/>
        <w:spacing w:before="0" w:after="0" w:line="360" w:lineRule="auto"/>
        <w:jc w:val="center"/>
        <w:rPr>
          <w:rFonts w:hint="eastAsia" w:ascii="黑体" w:hAnsi="黑体" w:eastAsia="黑体" w:cs="黑体"/>
          <w:b w:val="0"/>
          <w:bCs/>
          <w:sz w:val="32"/>
          <w:szCs w:val="20"/>
        </w:rPr>
      </w:pPr>
      <w:bookmarkStart w:id="0" w:name="_GoBack"/>
      <w:bookmarkEnd w:id="0"/>
      <w:r>
        <w:rPr>
          <w:rFonts w:hint="eastAsia" w:ascii="黑体" w:hAnsi="黑体" w:eastAsia="黑体" w:cs="黑体"/>
          <w:b w:val="0"/>
          <w:bCs/>
          <w:sz w:val="32"/>
          <w:szCs w:val="20"/>
        </w:rPr>
        <w:t>天津市学校思想政治理论课教学改革重点实验室</w:t>
      </w:r>
    </w:p>
    <w:p w14:paraId="1EFBA111">
      <w:pPr>
        <w:pStyle w:val="2"/>
        <w:snapToGrid w:val="0"/>
        <w:spacing w:before="0" w:after="0" w:line="360" w:lineRule="auto"/>
        <w:jc w:val="center"/>
        <w:rPr>
          <w:rFonts w:hint="eastAsia" w:ascii="黑体" w:hAnsi="黑体" w:eastAsia="黑体" w:cs="黑体"/>
          <w:b w:val="0"/>
          <w:bCs/>
          <w:sz w:val="32"/>
          <w:szCs w:val="20"/>
        </w:rPr>
      </w:pPr>
      <w:r>
        <w:rPr>
          <w:rFonts w:hint="eastAsia" w:ascii="黑体" w:hAnsi="黑体" w:eastAsia="黑体" w:cs="黑体"/>
          <w:b w:val="0"/>
          <w:bCs/>
          <w:sz w:val="32"/>
          <w:szCs w:val="20"/>
        </w:rPr>
        <w:t>磨课活动运维服务项目需求书</w:t>
      </w:r>
    </w:p>
    <w:p w14:paraId="365ED4A1">
      <w:pPr>
        <w:spacing w:line="360" w:lineRule="auto"/>
        <w:ind w:firstLine="482" w:firstLineChars="200"/>
        <w:rPr>
          <w:rFonts w:ascii="Times New Roman" w:hAnsi="Times New Roman" w:cs="Times New Roman"/>
          <w:b/>
          <w:sz w:val="24"/>
        </w:rPr>
      </w:pPr>
    </w:p>
    <w:p w14:paraId="6F0FFAF4">
      <w:pPr>
        <w:spacing w:line="360" w:lineRule="auto"/>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一、项目背景</w:t>
      </w:r>
    </w:p>
    <w:p w14:paraId="531B5402">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2026年，市教委向天津市学校思政课教师磨课练兵重点实验室拨付15万元经费，用于优质课程推广和开展磨课练兵活动。实验室通过财务处向市教委以委托业务费的形式提交了年度预算并获准。实验室以服务外包的形式开展磨课活动运维服务。</w:t>
      </w:r>
    </w:p>
    <w:p w14:paraId="5A72A3D2">
      <w:pPr>
        <w:spacing w:line="360" w:lineRule="auto"/>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二、项目预算</w:t>
      </w:r>
    </w:p>
    <w:p w14:paraId="7B0399FC">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总计15万元，其中10万元用于磨课练兵活动运维服务；5万元用于优质课程的策划、录制</w:t>
      </w:r>
      <w:r>
        <w:rPr>
          <w:rFonts w:hint="eastAsia" w:ascii="仿宋_GB2312" w:hAnsi="仿宋_GB2312" w:eastAsia="仿宋_GB2312" w:cs="仿宋_GB2312"/>
          <w:sz w:val="24"/>
          <w:lang w:val="en-US" w:eastAsia="zh-CN"/>
        </w:rPr>
        <w:t>并在省级以上电视台展播</w:t>
      </w:r>
      <w:r>
        <w:rPr>
          <w:rFonts w:hint="eastAsia" w:ascii="仿宋_GB2312" w:hAnsi="仿宋_GB2312" w:eastAsia="仿宋_GB2312" w:cs="仿宋_GB2312"/>
          <w:sz w:val="24"/>
        </w:rPr>
        <w:t>。</w:t>
      </w:r>
    </w:p>
    <w:p w14:paraId="54374B90">
      <w:pPr>
        <w:spacing w:line="360" w:lineRule="auto"/>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三、资格要求</w:t>
      </w:r>
    </w:p>
    <w:p w14:paraId="685AA642">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（一）</w:t>
      </w:r>
      <w:r>
        <w:rPr>
          <w:rFonts w:hint="eastAsia" w:ascii="仿宋_GB2312" w:hAnsi="仿宋_GB2312" w:eastAsia="仿宋_GB2312" w:cs="仿宋_GB2312"/>
          <w:sz w:val="24"/>
          <w:lang w:val="en-US" w:eastAsia="zh-CN"/>
        </w:rPr>
        <w:t>供应商</w:t>
      </w:r>
      <w:r>
        <w:rPr>
          <w:rFonts w:hint="eastAsia" w:ascii="仿宋_GB2312" w:hAnsi="仿宋_GB2312" w:eastAsia="仿宋_GB2312" w:cs="仿宋_GB2312"/>
          <w:sz w:val="24"/>
        </w:rPr>
        <w:t>须具备《中华人民共和国政府采购法》第二十二条规定的条件。</w:t>
      </w:r>
    </w:p>
    <w:p w14:paraId="78A90EBC">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（二）本项目</w:t>
      </w:r>
      <w:r>
        <w:rPr>
          <w:rFonts w:hint="eastAsia" w:ascii="仿宋_GB2312" w:hAnsi="仿宋_GB2312" w:eastAsia="仿宋_GB2312" w:cs="仿宋_GB2312"/>
          <w:sz w:val="24"/>
          <w:lang w:val="en-US" w:eastAsia="zh-CN"/>
        </w:rPr>
        <w:t>不</w:t>
      </w:r>
      <w:r>
        <w:rPr>
          <w:rFonts w:hint="eastAsia" w:ascii="仿宋_GB2312" w:hAnsi="仿宋_GB2312" w:eastAsia="仿宋_GB2312" w:cs="仿宋_GB2312"/>
          <w:sz w:val="24"/>
        </w:rPr>
        <w:t>接受联合体。</w:t>
      </w:r>
    </w:p>
    <w:p w14:paraId="08A73D8F">
      <w:pPr>
        <w:spacing w:line="360" w:lineRule="auto"/>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四、服务期</w:t>
      </w:r>
    </w:p>
    <w:p w14:paraId="12F142C9">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签订合同之日起至2026年磨课任务完成，且辅助实验室运维至2027年度项目招投标结束，最长不超过1年。</w:t>
      </w:r>
    </w:p>
    <w:p w14:paraId="4C9BD676">
      <w:pPr>
        <w:spacing w:line="360" w:lineRule="auto"/>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五、服务地点</w:t>
      </w:r>
    </w:p>
    <w:p w14:paraId="117F449D">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天津农学院校内</w:t>
      </w:r>
    </w:p>
    <w:p w14:paraId="5A77E30C">
      <w:pPr>
        <w:spacing w:line="360" w:lineRule="auto"/>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六、付款时间、方式</w:t>
      </w:r>
    </w:p>
    <w:p w14:paraId="444E1D0C">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需求方按上级部门拨付经费的进度一次性付款，经费到帐前运行过程中产生的费用由供方垫付。</w:t>
      </w:r>
    </w:p>
    <w:p w14:paraId="03BD3F76">
      <w:pPr>
        <w:numPr>
          <w:ilvl w:val="0"/>
          <w:numId w:val="1"/>
        </w:numPr>
        <w:spacing w:line="360" w:lineRule="auto"/>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具体需求</w:t>
      </w:r>
    </w:p>
    <w:p w14:paraId="0E384D24">
      <w:pPr>
        <w:spacing w:line="360" w:lineRule="auto"/>
        <w:rPr>
          <w:rFonts w:hint="eastAsia" w:ascii="仿宋_GB2312" w:hAnsi="仿宋_GB2312" w:eastAsia="仿宋_GB2312" w:cs="仿宋_GB2312"/>
          <w:b/>
          <w:sz w:val="24"/>
        </w:rPr>
      </w:pPr>
      <w:r>
        <w:rPr>
          <w:rFonts w:hint="eastAsia" w:ascii="仿宋_GB2312" w:hAnsi="仿宋_GB2312" w:eastAsia="仿宋_GB2312" w:cs="仿宋_GB2312"/>
          <w:b/>
          <w:sz w:val="24"/>
        </w:rPr>
        <w:t>（一）磨课练兵活动运维服务</w:t>
      </w:r>
    </w:p>
    <w:tbl>
      <w:tblPr>
        <w:tblStyle w:val="7"/>
        <w:tblW w:w="5265" w:type="pct"/>
        <w:tblInd w:w="-180" w:type="dxa"/>
        <w:tblLayout w:type="fixed"/>
        <w:tblCellMar>
          <w:top w:w="0" w:type="dxa"/>
          <w:left w:w="108" w:type="dxa"/>
          <w:bottom w:w="0" w:type="dxa"/>
          <w:right w:w="108" w:type="dxa"/>
        </w:tblCellMar>
      </w:tblPr>
      <w:tblGrid>
        <w:gridCol w:w="772"/>
        <w:gridCol w:w="1553"/>
        <w:gridCol w:w="1302"/>
        <w:gridCol w:w="5347"/>
      </w:tblGrid>
      <w:tr w14:paraId="3DBBF5BE">
        <w:tblPrEx>
          <w:tblCellMar>
            <w:top w:w="0" w:type="dxa"/>
            <w:left w:w="108" w:type="dxa"/>
            <w:bottom w:w="0" w:type="dxa"/>
            <w:right w:w="108" w:type="dxa"/>
          </w:tblCellMar>
        </w:tblPrEx>
        <w:trPr>
          <w:trHeight w:val="600" w:hRule="atLeast"/>
        </w:trPr>
        <w:tc>
          <w:tcPr>
            <w:tcW w:w="430" w:type="pct"/>
            <w:tcBorders>
              <w:top w:val="single" w:color="000000" w:sz="4" w:space="0"/>
              <w:left w:val="single" w:color="000000" w:sz="4" w:space="0"/>
              <w:bottom w:val="single" w:color="000000" w:sz="4" w:space="0"/>
              <w:right w:val="single" w:color="000000" w:sz="4" w:space="0"/>
            </w:tcBorders>
            <w:noWrap/>
            <w:vAlign w:val="center"/>
          </w:tcPr>
          <w:p w14:paraId="20F4053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序号</w:t>
            </w:r>
          </w:p>
        </w:tc>
        <w:tc>
          <w:tcPr>
            <w:tcW w:w="865" w:type="pct"/>
            <w:tcBorders>
              <w:top w:val="single" w:color="000000" w:sz="4" w:space="0"/>
              <w:left w:val="single" w:color="000000" w:sz="4" w:space="0"/>
              <w:bottom w:val="single" w:color="000000" w:sz="4" w:space="0"/>
              <w:right w:val="single" w:color="000000" w:sz="4" w:space="0"/>
            </w:tcBorders>
            <w:vAlign w:val="center"/>
          </w:tcPr>
          <w:p w14:paraId="4C77FB9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采购项名称</w:t>
            </w:r>
          </w:p>
        </w:tc>
        <w:tc>
          <w:tcPr>
            <w:tcW w:w="725" w:type="pct"/>
            <w:tcBorders>
              <w:top w:val="single" w:color="000000" w:sz="4" w:space="0"/>
              <w:left w:val="single" w:color="000000" w:sz="4" w:space="0"/>
              <w:bottom w:val="single" w:color="000000" w:sz="4" w:space="0"/>
              <w:right w:val="single" w:color="000000" w:sz="4" w:space="0"/>
            </w:tcBorders>
            <w:noWrap/>
            <w:vAlign w:val="center"/>
          </w:tcPr>
          <w:p w14:paraId="31FBEB6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数量</w:t>
            </w:r>
          </w:p>
        </w:tc>
        <w:tc>
          <w:tcPr>
            <w:tcW w:w="2978" w:type="pct"/>
            <w:tcBorders>
              <w:top w:val="single" w:color="000000" w:sz="4" w:space="0"/>
              <w:left w:val="single" w:color="000000" w:sz="4" w:space="0"/>
              <w:bottom w:val="single" w:color="000000" w:sz="4" w:space="0"/>
              <w:right w:val="single" w:color="000000" w:sz="4" w:space="0"/>
            </w:tcBorders>
            <w:noWrap/>
            <w:vAlign w:val="center"/>
          </w:tcPr>
          <w:p w14:paraId="2882D1E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需求条款</w:t>
            </w:r>
          </w:p>
        </w:tc>
      </w:tr>
      <w:tr w14:paraId="77E38132">
        <w:tblPrEx>
          <w:tblCellMar>
            <w:top w:w="0" w:type="dxa"/>
            <w:left w:w="108" w:type="dxa"/>
            <w:bottom w:w="0" w:type="dxa"/>
            <w:right w:w="108" w:type="dxa"/>
          </w:tblCellMar>
        </w:tblPrEx>
        <w:trPr>
          <w:trHeight w:val="90" w:hRule="atLeast"/>
        </w:trPr>
        <w:tc>
          <w:tcPr>
            <w:tcW w:w="430" w:type="pct"/>
            <w:tcBorders>
              <w:top w:val="single" w:color="000000" w:sz="4" w:space="0"/>
              <w:left w:val="single" w:color="000000" w:sz="4" w:space="0"/>
              <w:bottom w:val="single" w:color="auto" w:sz="4" w:space="0"/>
              <w:right w:val="single" w:color="000000" w:sz="4" w:space="0"/>
            </w:tcBorders>
            <w:noWrap/>
            <w:vAlign w:val="center"/>
          </w:tcPr>
          <w:p w14:paraId="6ECF5DE6">
            <w:pPr>
              <w:widowControl/>
              <w:jc w:val="center"/>
              <w:textAlignment w:val="center"/>
              <w:rPr>
                <w:rFonts w:hint="eastAsia" w:ascii="仿宋_GB2312" w:hAnsi="仿宋_GB2312" w:eastAsia="仿宋_GB2312" w:cs="仿宋_GB2312"/>
                <w:color w:val="000000"/>
                <w:kern w:val="0"/>
                <w:sz w:val="24"/>
                <w:lang w:bidi="ar"/>
              </w:rPr>
            </w:pPr>
          </w:p>
          <w:p w14:paraId="245245A1">
            <w:pPr>
              <w:widowControl/>
              <w:jc w:val="center"/>
              <w:textAlignment w:val="center"/>
              <w:rPr>
                <w:rFonts w:hint="eastAsia" w:ascii="仿宋_GB2312" w:hAnsi="仿宋_GB2312" w:eastAsia="仿宋_GB2312" w:cs="仿宋_GB2312"/>
                <w:color w:val="000000"/>
                <w:kern w:val="0"/>
                <w:sz w:val="24"/>
                <w:lang w:bidi="ar"/>
              </w:rPr>
            </w:pPr>
          </w:p>
          <w:p w14:paraId="0345FBBF">
            <w:pPr>
              <w:widowControl/>
              <w:jc w:val="center"/>
              <w:textAlignment w:val="center"/>
              <w:rPr>
                <w:rFonts w:hint="eastAsia" w:ascii="仿宋_GB2312" w:hAnsi="仿宋_GB2312" w:eastAsia="仿宋_GB2312" w:cs="仿宋_GB2312"/>
                <w:color w:val="000000"/>
                <w:kern w:val="0"/>
                <w:sz w:val="24"/>
                <w:lang w:bidi="ar"/>
              </w:rPr>
            </w:pPr>
          </w:p>
          <w:p w14:paraId="2ED78217">
            <w:pPr>
              <w:widowControl/>
              <w:jc w:val="center"/>
              <w:textAlignment w:val="center"/>
              <w:rPr>
                <w:rFonts w:hint="eastAsia" w:ascii="仿宋_GB2312" w:hAnsi="仿宋_GB2312" w:eastAsia="仿宋_GB2312" w:cs="仿宋_GB2312"/>
                <w:color w:val="000000"/>
                <w:kern w:val="0"/>
                <w:sz w:val="24"/>
                <w:lang w:bidi="ar"/>
              </w:rPr>
            </w:pPr>
          </w:p>
          <w:p w14:paraId="1CA66C93">
            <w:pPr>
              <w:widowControl/>
              <w:jc w:val="center"/>
              <w:textAlignment w:val="center"/>
              <w:rPr>
                <w:rFonts w:hint="eastAsia" w:ascii="仿宋_GB2312" w:hAnsi="仿宋_GB2312" w:eastAsia="仿宋_GB2312" w:cs="仿宋_GB2312"/>
                <w:color w:val="000000"/>
                <w:kern w:val="0"/>
                <w:sz w:val="24"/>
                <w:lang w:bidi="ar"/>
              </w:rPr>
            </w:pPr>
          </w:p>
          <w:p w14:paraId="37A00112">
            <w:pPr>
              <w:widowControl/>
              <w:jc w:val="center"/>
              <w:textAlignment w:val="center"/>
              <w:rPr>
                <w:rFonts w:hint="eastAsia" w:ascii="仿宋_GB2312" w:hAnsi="仿宋_GB2312" w:eastAsia="仿宋_GB2312" w:cs="仿宋_GB2312"/>
                <w:color w:val="000000"/>
                <w:kern w:val="0"/>
                <w:sz w:val="24"/>
                <w:lang w:bidi="ar"/>
              </w:rPr>
            </w:pPr>
          </w:p>
          <w:p w14:paraId="1055D5D3">
            <w:pPr>
              <w:widowControl/>
              <w:jc w:val="center"/>
              <w:textAlignment w:val="center"/>
              <w:rPr>
                <w:rFonts w:hint="eastAsia" w:ascii="仿宋_GB2312" w:hAnsi="仿宋_GB2312" w:eastAsia="仿宋_GB2312" w:cs="仿宋_GB2312"/>
                <w:color w:val="000000"/>
                <w:kern w:val="0"/>
                <w:sz w:val="24"/>
                <w:lang w:bidi="ar"/>
              </w:rPr>
            </w:pPr>
          </w:p>
          <w:p w14:paraId="47F8C1AA">
            <w:pPr>
              <w:widowControl/>
              <w:jc w:val="center"/>
              <w:textAlignment w:val="center"/>
              <w:rPr>
                <w:rFonts w:hint="eastAsia" w:ascii="仿宋_GB2312" w:hAnsi="仿宋_GB2312" w:eastAsia="仿宋_GB2312" w:cs="仿宋_GB2312"/>
                <w:color w:val="000000"/>
                <w:kern w:val="0"/>
                <w:sz w:val="24"/>
                <w:lang w:bidi="ar"/>
              </w:rPr>
            </w:pPr>
          </w:p>
          <w:p w14:paraId="2D2A7193">
            <w:pPr>
              <w:widowControl/>
              <w:jc w:val="center"/>
              <w:textAlignment w:val="center"/>
              <w:rPr>
                <w:rFonts w:hint="eastAsia" w:ascii="仿宋_GB2312" w:hAnsi="仿宋_GB2312" w:eastAsia="仿宋_GB2312" w:cs="仿宋_GB2312"/>
                <w:color w:val="000000"/>
                <w:kern w:val="0"/>
                <w:sz w:val="24"/>
                <w:lang w:bidi="ar"/>
              </w:rPr>
            </w:pPr>
          </w:p>
          <w:p w14:paraId="5053CD92">
            <w:pPr>
              <w:widowControl/>
              <w:jc w:val="center"/>
              <w:textAlignment w:val="center"/>
              <w:rPr>
                <w:rFonts w:hint="eastAsia" w:ascii="仿宋_GB2312" w:hAnsi="仿宋_GB2312" w:eastAsia="仿宋_GB2312" w:cs="仿宋_GB2312"/>
                <w:color w:val="000000"/>
                <w:kern w:val="0"/>
                <w:sz w:val="24"/>
                <w:lang w:bidi="ar"/>
              </w:rPr>
            </w:pPr>
          </w:p>
          <w:p w14:paraId="3A024A95">
            <w:pPr>
              <w:widowControl/>
              <w:jc w:val="center"/>
              <w:textAlignment w:val="center"/>
              <w:rPr>
                <w:rFonts w:hint="eastAsia" w:ascii="仿宋_GB2312" w:hAnsi="仿宋_GB2312" w:eastAsia="仿宋_GB2312" w:cs="仿宋_GB2312"/>
                <w:color w:val="000000"/>
                <w:kern w:val="0"/>
                <w:sz w:val="24"/>
                <w:lang w:bidi="ar"/>
              </w:rPr>
            </w:pPr>
          </w:p>
          <w:p w14:paraId="04F4093A">
            <w:pPr>
              <w:widowControl/>
              <w:jc w:val="center"/>
              <w:textAlignment w:val="center"/>
              <w:rPr>
                <w:rFonts w:hint="eastAsia" w:ascii="仿宋_GB2312" w:hAnsi="仿宋_GB2312" w:eastAsia="仿宋_GB2312" w:cs="仿宋_GB2312"/>
                <w:color w:val="000000"/>
                <w:kern w:val="0"/>
                <w:sz w:val="24"/>
                <w:lang w:bidi="ar"/>
              </w:rPr>
            </w:pPr>
          </w:p>
          <w:p w14:paraId="2112BA68">
            <w:pPr>
              <w:widowControl/>
              <w:jc w:val="center"/>
              <w:textAlignment w:val="center"/>
              <w:rPr>
                <w:rFonts w:hint="eastAsia" w:ascii="仿宋_GB2312" w:hAnsi="仿宋_GB2312" w:eastAsia="仿宋_GB2312" w:cs="仿宋_GB2312"/>
                <w:color w:val="000000"/>
                <w:kern w:val="0"/>
                <w:sz w:val="24"/>
                <w:lang w:bidi="ar"/>
              </w:rPr>
            </w:pPr>
          </w:p>
          <w:p w14:paraId="6685F46E">
            <w:pPr>
              <w:widowControl/>
              <w:jc w:val="center"/>
              <w:textAlignment w:val="center"/>
              <w:rPr>
                <w:rFonts w:hint="eastAsia" w:ascii="仿宋_GB2312" w:hAnsi="仿宋_GB2312" w:eastAsia="仿宋_GB2312" w:cs="仿宋_GB2312"/>
                <w:color w:val="000000"/>
                <w:kern w:val="0"/>
                <w:sz w:val="24"/>
                <w:lang w:bidi="ar"/>
              </w:rPr>
            </w:pPr>
          </w:p>
          <w:p w14:paraId="3BFF1932">
            <w:pPr>
              <w:widowControl/>
              <w:jc w:val="center"/>
              <w:textAlignment w:val="center"/>
              <w:rPr>
                <w:rFonts w:hint="eastAsia" w:ascii="仿宋_GB2312" w:hAnsi="仿宋_GB2312" w:eastAsia="仿宋_GB2312" w:cs="仿宋_GB2312"/>
                <w:color w:val="000000"/>
                <w:kern w:val="0"/>
                <w:sz w:val="24"/>
                <w:lang w:bidi="ar"/>
              </w:rPr>
            </w:pPr>
          </w:p>
          <w:p w14:paraId="4E49795F">
            <w:pPr>
              <w:widowControl/>
              <w:ind w:firstLine="240" w:firstLineChars="100"/>
              <w:textAlignment w:val="center"/>
              <w:rPr>
                <w:rFonts w:hint="eastAsia" w:ascii="仿宋_GB2312" w:hAnsi="仿宋_GB2312" w:eastAsia="仿宋_GB2312" w:cs="仿宋_GB2312"/>
                <w:color w:val="000000"/>
                <w:kern w:val="0"/>
                <w:sz w:val="24"/>
                <w:lang w:bidi="ar"/>
              </w:rPr>
            </w:pPr>
          </w:p>
          <w:p w14:paraId="7FE45DF2">
            <w:pPr>
              <w:widowControl/>
              <w:ind w:firstLine="240" w:firstLineChars="100"/>
              <w:textAlignment w:val="center"/>
              <w:rPr>
                <w:rFonts w:hint="eastAsia" w:ascii="仿宋_GB2312" w:hAnsi="仿宋_GB2312" w:eastAsia="仿宋_GB2312" w:cs="仿宋_GB2312"/>
                <w:color w:val="000000"/>
                <w:kern w:val="0"/>
                <w:sz w:val="24"/>
                <w:lang w:bidi="ar"/>
              </w:rPr>
            </w:pPr>
          </w:p>
          <w:p w14:paraId="7148ECC7">
            <w:pPr>
              <w:widowControl/>
              <w:ind w:firstLine="240" w:firstLineChars="100"/>
              <w:textAlignment w:val="center"/>
              <w:rPr>
                <w:rFonts w:hint="eastAsia" w:ascii="仿宋_GB2312" w:hAnsi="仿宋_GB2312" w:eastAsia="仿宋_GB2312" w:cs="仿宋_GB2312"/>
                <w:color w:val="000000"/>
                <w:kern w:val="0"/>
                <w:sz w:val="24"/>
                <w:lang w:bidi="ar"/>
              </w:rPr>
            </w:pPr>
          </w:p>
          <w:p w14:paraId="1CB781C7">
            <w:pPr>
              <w:widowControl/>
              <w:ind w:firstLine="240" w:firstLineChars="100"/>
              <w:textAlignment w:val="center"/>
              <w:rPr>
                <w:rFonts w:hint="eastAsia" w:ascii="仿宋_GB2312" w:hAnsi="仿宋_GB2312" w:eastAsia="仿宋_GB2312" w:cs="仿宋_GB2312"/>
                <w:color w:val="000000"/>
                <w:kern w:val="0"/>
                <w:sz w:val="24"/>
                <w:lang w:bidi="ar"/>
              </w:rPr>
            </w:pPr>
          </w:p>
          <w:p w14:paraId="447668F5">
            <w:pPr>
              <w:widowControl/>
              <w:ind w:firstLine="240" w:firstLineChars="100"/>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w:t>
            </w:r>
          </w:p>
          <w:p w14:paraId="0DA55806">
            <w:pPr>
              <w:widowControl/>
              <w:jc w:val="center"/>
              <w:textAlignment w:val="center"/>
              <w:rPr>
                <w:rFonts w:hint="eastAsia" w:ascii="仿宋_GB2312" w:hAnsi="仿宋_GB2312" w:eastAsia="仿宋_GB2312" w:cs="仿宋_GB2312"/>
                <w:color w:val="000000"/>
                <w:sz w:val="24"/>
              </w:rPr>
            </w:pPr>
          </w:p>
        </w:tc>
        <w:tc>
          <w:tcPr>
            <w:tcW w:w="865" w:type="pct"/>
            <w:tcBorders>
              <w:top w:val="single" w:color="000000" w:sz="4" w:space="0"/>
              <w:left w:val="single" w:color="000000" w:sz="4" w:space="0"/>
              <w:bottom w:val="single" w:color="auto" w:sz="4" w:space="0"/>
              <w:right w:val="single" w:color="000000" w:sz="4" w:space="0"/>
            </w:tcBorders>
            <w:vAlign w:val="center"/>
          </w:tcPr>
          <w:p w14:paraId="1B2E8991">
            <w:pPr>
              <w:widowControl/>
              <w:jc w:val="center"/>
              <w:textAlignment w:val="center"/>
              <w:rPr>
                <w:rFonts w:hint="eastAsia" w:ascii="仿宋_GB2312" w:hAnsi="仿宋_GB2312" w:eastAsia="仿宋_GB2312" w:cs="仿宋_GB2312"/>
                <w:color w:val="000000"/>
                <w:kern w:val="0"/>
                <w:sz w:val="24"/>
                <w:lang w:bidi="ar"/>
              </w:rPr>
            </w:pPr>
          </w:p>
          <w:p w14:paraId="636039AB">
            <w:pPr>
              <w:widowControl/>
              <w:jc w:val="center"/>
              <w:textAlignment w:val="center"/>
              <w:rPr>
                <w:rFonts w:hint="eastAsia" w:ascii="仿宋_GB2312" w:hAnsi="仿宋_GB2312" w:eastAsia="仿宋_GB2312" w:cs="仿宋_GB2312"/>
                <w:color w:val="000000"/>
                <w:kern w:val="0"/>
                <w:sz w:val="24"/>
                <w:lang w:bidi="ar"/>
              </w:rPr>
            </w:pPr>
          </w:p>
          <w:p w14:paraId="7D914596">
            <w:pPr>
              <w:widowControl/>
              <w:jc w:val="center"/>
              <w:textAlignment w:val="center"/>
              <w:rPr>
                <w:rFonts w:hint="eastAsia" w:ascii="仿宋_GB2312" w:hAnsi="仿宋_GB2312" w:eastAsia="仿宋_GB2312" w:cs="仿宋_GB2312"/>
                <w:color w:val="000000"/>
                <w:kern w:val="0"/>
                <w:sz w:val="24"/>
                <w:lang w:bidi="ar"/>
              </w:rPr>
            </w:pPr>
          </w:p>
          <w:p w14:paraId="49277DFB">
            <w:pPr>
              <w:widowControl/>
              <w:jc w:val="center"/>
              <w:textAlignment w:val="center"/>
              <w:rPr>
                <w:rFonts w:hint="eastAsia" w:ascii="仿宋_GB2312" w:hAnsi="仿宋_GB2312" w:eastAsia="仿宋_GB2312" w:cs="仿宋_GB2312"/>
                <w:color w:val="000000"/>
                <w:kern w:val="0"/>
                <w:sz w:val="24"/>
                <w:lang w:bidi="ar"/>
              </w:rPr>
            </w:pPr>
          </w:p>
          <w:p w14:paraId="0B18F502">
            <w:pPr>
              <w:widowControl/>
              <w:jc w:val="center"/>
              <w:textAlignment w:val="center"/>
              <w:rPr>
                <w:rFonts w:hint="eastAsia" w:ascii="仿宋_GB2312" w:hAnsi="仿宋_GB2312" w:eastAsia="仿宋_GB2312" w:cs="仿宋_GB2312"/>
                <w:color w:val="000000"/>
                <w:kern w:val="0"/>
                <w:sz w:val="24"/>
                <w:lang w:bidi="ar"/>
              </w:rPr>
            </w:pPr>
          </w:p>
          <w:p w14:paraId="577BF3A4">
            <w:pPr>
              <w:widowControl/>
              <w:jc w:val="center"/>
              <w:textAlignment w:val="center"/>
              <w:rPr>
                <w:rFonts w:hint="eastAsia" w:ascii="仿宋_GB2312" w:hAnsi="仿宋_GB2312" w:eastAsia="仿宋_GB2312" w:cs="仿宋_GB2312"/>
                <w:color w:val="000000"/>
                <w:kern w:val="0"/>
                <w:sz w:val="24"/>
                <w:lang w:bidi="ar"/>
              </w:rPr>
            </w:pPr>
          </w:p>
          <w:p w14:paraId="493EB0F8">
            <w:pPr>
              <w:widowControl/>
              <w:jc w:val="center"/>
              <w:textAlignment w:val="center"/>
              <w:rPr>
                <w:rFonts w:hint="eastAsia" w:ascii="仿宋_GB2312" w:hAnsi="仿宋_GB2312" w:eastAsia="仿宋_GB2312" w:cs="仿宋_GB2312"/>
                <w:color w:val="000000"/>
                <w:kern w:val="0"/>
                <w:sz w:val="24"/>
                <w:lang w:bidi="ar"/>
              </w:rPr>
            </w:pPr>
          </w:p>
          <w:p w14:paraId="0518047F">
            <w:pPr>
              <w:widowControl/>
              <w:jc w:val="center"/>
              <w:textAlignment w:val="center"/>
              <w:rPr>
                <w:rFonts w:hint="eastAsia" w:ascii="仿宋_GB2312" w:hAnsi="仿宋_GB2312" w:eastAsia="仿宋_GB2312" w:cs="仿宋_GB2312"/>
                <w:color w:val="000000"/>
                <w:kern w:val="0"/>
                <w:sz w:val="24"/>
                <w:lang w:bidi="ar"/>
              </w:rPr>
            </w:pPr>
          </w:p>
          <w:p w14:paraId="05712CEB">
            <w:pPr>
              <w:widowControl/>
              <w:jc w:val="center"/>
              <w:textAlignment w:val="center"/>
              <w:rPr>
                <w:rFonts w:hint="eastAsia" w:ascii="仿宋_GB2312" w:hAnsi="仿宋_GB2312" w:eastAsia="仿宋_GB2312" w:cs="仿宋_GB2312"/>
                <w:color w:val="000000"/>
                <w:kern w:val="0"/>
                <w:sz w:val="24"/>
                <w:lang w:bidi="ar"/>
              </w:rPr>
            </w:pPr>
          </w:p>
          <w:p w14:paraId="61D4F05C">
            <w:pPr>
              <w:widowControl/>
              <w:jc w:val="center"/>
              <w:textAlignment w:val="center"/>
              <w:rPr>
                <w:rFonts w:hint="eastAsia" w:ascii="仿宋_GB2312" w:hAnsi="仿宋_GB2312" w:eastAsia="仿宋_GB2312" w:cs="仿宋_GB2312"/>
                <w:color w:val="000000"/>
                <w:kern w:val="0"/>
                <w:sz w:val="24"/>
                <w:lang w:bidi="ar"/>
              </w:rPr>
            </w:pPr>
          </w:p>
          <w:p w14:paraId="4115F414">
            <w:pPr>
              <w:widowControl/>
              <w:jc w:val="center"/>
              <w:textAlignment w:val="center"/>
              <w:rPr>
                <w:rFonts w:hint="eastAsia" w:ascii="仿宋_GB2312" w:hAnsi="仿宋_GB2312" w:eastAsia="仿宋_GB2312" w:cs="仿宋_GB2312"/>
                <w:color w:val="000000"/>
                <w:kern w:val="0"/>
                <w:sz w:val="24"/>
                <w:lang w:bidi="ar"/>
              </w:rPr>
            </w:pPr>
          </w:p>
          <w:p w14:paraId="02418A5F">
            <w:pPr>
              <w:widowControl/>
              <w:jc w:val="center"/>
              <w:textAlignment w:val="center"/>
              <w:rPr>
                <w:rFonts w:hint="eastAsia" w:ascii="仿宋_GB2312" w:hAnsi="仿宋_GB2312" w:eastAsia="仿宋_GB2312" w:cs="仿宋_GB2312"/>
                <w:color w:val="000000"/>
                <w:kern w:val="0"/>
                <w:sz w:val="24"/>
                <w:lang w:bidi="ar"/>
              </w:rPr>
            </w:pPr>
          </w:p>
          <w:p w14:paraId="27660F97">
            <w:pPr>
              <w:widowControl/>
              <w:jc w:val="center"/>
              <w:textAlignment w:val="center"/>
              <w:rPr>
                <w:rFonts w:hint="eastAsia" w:ascii="仿宋_GB2312" w:hAnsi="仿宋_GB2312" w:eastAsia="仿宋_GB2312" w:cs="仿宋_GB2312"/>
                <w:color w:val="000000"/>
                <w:kern w:val="0"/>
                <w:sz w:val="24"/>
                <w:lang w:bidi="ar"/>
              </w:rPr>
            </w:pPr>
          </w:p>
          <w:p w14:paraId="1170ECBA">
            <w:pPr>
              <w:widowControl/>
              <w:jc w:val="center"/>
              <w:textAlignment w:val="center"/>
              <w:rPr>
                <w:rFonts w:hint="eastAsia" w:ascii="仿宋_GB2312" w:hAnsi="仿宋_GB2312" w:eastAsia="仿宋_GB2312" w:cs="仿宋_GB2312"/>
                <w:color w:val="000000"/>
                <w:kern w:val="0"/>
                <w:sz w:val="24"/>
                <w:lang w:bidi="ar"/>
              </w:rPr>
            </w:pPr>
          </w:p>
          <w:p w14:paraId="34365005">
            <w:pPr>
              <w:widowControl/>
              <w:jc w:val="center"/>
              <w:textAlignment w:val="center"/>
              <w:rPr>
                <w:rFonts w:hint="eastAsia" w:ascii="仿宋_GB2312" w:hAnsi="仿宋_GB2312" w:eastAsia="仿宋_GB2312" w:cs="仿宋_GB2312"/>
                <w:color w:val="000000"/>
                <w:kern w:val="0"/>
                <w:sz w:val="24"/>
                <w:lang w:bidi="ar"/>
              </w:rPr>
            </w:pPr>
          </w:p>
          <w:p w14:paraId="22A8AF5A">
            <w:pPr>
              <w:widowControl/>
              <w:jc w:val="center"/>
              <w:textAlignment w:val="center"/>
              <w:rPr>
                <w:rFonts w:hint="eastAsia" w:ascii="仿宋_GB2312" w:hAnsi="仿宋_GB2312" w:eastAsia="仿宋_GB2312" w:cs="仿宋_GB2312"/>
                <w:color w:val="000000"/>
                <w:kern w:val="0"/>
                <w:sz w:val="24"/>
                <w:lang w:bidi="ar"/>
              </w:rPr>
            </w:pPr>
          </w:p>
          <w:p w14:paraId="3C5BD9E0">
            <w:pPr>
              <w:widowControl/>
              <w:jc w:val="center"/>
              <w:textAlignment w:val="center"/>
              <w:rPr>
                <w:rFonts w:hint="eastAsia" w:ascii="仿宋_GB2312" w:hAnsi="仿宋_GB2312" w:eastAsia="仿宋_GB2312" w:cs="仿宋_GB2312"/>
                <w:color w:val="000000"/>
                <w:kern w:val="0"/>
                <w:sz w:val="24"/>
                <w:lang w:bidi="ar"/>
              </w:rPr>
            </w:pPr>
          </w:p>
          <w:p w14:paraId="2AC23979">
            <w:pPr>
              <w:widowControl/>
              <w:jc w:val="center"/>
              <w:textAlignment w:val="center"/>
              <w:rPr>
                <w:rFonts w:hint="eastAsia" w:ascii="仿宋_GB2312" w:hAnsi="仿宋_GB2312" w:eastAsia="仿宋_GB2312" w:cs="仿宋_GB2312"/>
                <w:color w:val="000000"/>
                <w:kern w:val="0"/>
                <w:sz w:val="24"/>
                <w:lang w:bidi="ar"/>
              </w:rPr>
            </w:pPr>
          </w:p>
          <w:p w14:paraId="78239B4A">
            <w:pPr>
              <w:widowControl/>
              <w:jc w:val="center"/>
              <w:textAlignment w:val="center"/>
              <w:rPr>
                <w:rFonts w:hint="eastAsia" w:ascii="仿宋_GB2312" w:hAnsi="仿宋_GB2312" w:eastAsia="仿宋_GB2312" w:cs="仿宋_GB2312"/>
                <w:color w:val="000000"/>
                <w:kern w:val="0"/>
                <w:sz w:val="24"/>
                <w:lang w:bidi="ar"/>
              </w:rPr>
            </w:pPr>
          </w:p>
          <w:p w14:paraId="090958E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磨课活动视频摄录、制作</w:t>
            </w:r>
          </w:p>
          <w:p w14:paraId="46A44280">
            <w:pPr>
              <w:widowControl/>
              <w:jc w:val="left"/>
              <w:textAlignment w:val="center"/>
              <w:rPr>
                <w:rFonts w:hint="eastAsia" w:ascii="仿宋_GB2312" w:hAnsi="仿宋_GB2312" w:eastAsia="仿宋_GB2312" w:cs="仿宋_GB2312"/>
                <w:color w:val="000000"/>
                <w:kern w:val="0"/>
                <w:sz w:val="24"/>
                <w:lang w:bidi="ar"/>
              </w:rPr>
            </w:pPr>
          </w:p>
          <w:p w14:paraId="26980543">
            <w:pPr>
              <w:widowControl/>
              <w:jc w:val="left"/>
              <w:textAlignment w:val="center"/>
              <w:rPr>
                <w:rFonts w:hint="eastAsia" w:ascii="仿宋_GB2312" w:hAnsi="仿宋_GB2312" w:eastAsia="仿宋_GB2312" w:cs="仿宋_GB2312"/>
                <w:color w:val="000000"/>
                <w:kern w:val="0"/>
                <w:sz w:val="24"/>
                <w:lang w:bidi="ar"/>
              </w:rPr>
            </w:pPr>
          </w:p>
          <w:p w14:paraId="310EB03C">
            <w:pPr>
              <w:widowControl/>
              <w:jc w:val="left"/>
              <w:textAlignment w:val="center"/>
              <w:rPr>
                <w:rFonts w:hint="eastAsia" w:ascii="仿宋_GB2312" w:hAnsi="仿宋_GB2312" w:eastAsia="仿宋_GB2312" w:cs="仿宋_GB2312"/>
                <w:color w:val="000000"/>
                <w:sz w:val="24"/>
              </w:rPr>
            </w:pPr>
          </w:p>
        </w:tc>
        <w:tc>
          <w:tcPr>
            <w:tcW w:w="725" w:type="pct"/>
            <w:tcBorders>
              <w:top w:val="single" w:color="000000" w:sz="4" w:space="0"/>
              <w:left w:val="single" w:color="000000" w:sz="4" w:space="0"/>
              <w:bottom w:val="single" w:color="000000" w:sz="4" w:space="0"/>
              <w:right w:val="single" w:color="000000" w:sz="4" w:space="0"/>
            </w:tcBorders>
            <w:noWrap/>
            <w:vAlign w:val="center"/>
          </w:tcPr>
          <w:p w14:paraId="1B8BBFEC">
            <w:pPr>
              <w:widowControl/>
              <w:jc w:val="center"/>
              <w:textAlignment w:val="center"/>
              <w:rPr>
                <w:rFonts w:hint="eastAsia" w:ascii="仿宋_GB2312" w:hAnsi="仿宋_GB2312" w:eastAsia="仿宋_GB2312" w:cs="仿宋_GB2312"/>
                <w:color w:val="000000"/>
                <w:kern w:val="0"/>
                <w:sz w:val="24"/>
                <w:lang w:bidi="ar"/>
              </w:rPr>
            </w:pPr>
          </w:p>
          <w:p w14:paraId="5B4E7735">
            <w:pPr>
              <w:widowControl/>
              <w:jc w:val="center"/>
              <w:textAlignment w:val="center"/>
              <w:rPr>
                <w:rFonts w:hint="eastAsia" w:ascii="仿宋_GB2312" w:hAnsi="仿宋_GB2312" w:eastAsia="仿宋_GB2312" w:cs="仿宋_GB2312"/>
                <w:color w:val="000000"/>
                <w:kern w:val="0"/>
                <w:sz w:val="24"/>
                <w:lang w:bidi="ar"/>
              </w:rPr>
            </w:pPr>
          </w:p>
          <w:p w14:paraId="6C40081D">
            <w:pPr>
              <w:widowControl/>
              <w:jc w:val="center"/>
              <w:textAlignment w:val="center"/>
              <w:rPr>
                <w:rFonts w:hint="eastAsia" w:ascii="仿宋_GB2312" w:hAnsi="仿宋_GB2312" w:eastAsia="仿宋_GB2312" w:cs="仿宋_GB2312"/>
                <w:color w:val="000000"/>
                <w:kern w:val="0"/>
                <w:sz w:val="24"/>
                <w:lang w:bidi="ar"/>
              </w:rPr>
            </w:pPr>
          </w:p>
          <w:p w14:paraId="6F8434E5">
            <w:pPr>
              <w:widowControl/>
              <w:jc w:val="center"/>
              <w:textAlignment w:val="center"/>
              <w:rPr>
                <w:rFonts w:hint="eastAsia" w:ascii="仿宋_GB2312" w:hAnsi="仿宋_GB2312" w:eastAsia="仿宋_GB2312" w:cs="仿宋_GB2312"/>
                <w:color w:val="000000"/>
                <w:kern w:val="0"/>
                <w:sz w:val="24"/>
                <w:lang w:bidi="ar"/>
              </w:rPr>
            </w:pPr>
          </w:p>
          <w:p w14:paraId="3DEE38D7">
            <w:pPr>
              <w:widowControl/>
              <w:jc w:val="center"/>
              <w:textAlignment w:val="center"/>
              <w:rPr>
                <w:rFonts w:hint="eastAsia" w:ascii="仿宋_GB2312" w:hAnsi="仿宋_GB2312" w:eastAsia="仿宋_GB2312" w:cs="仿宋_GB2312"/>
                <w:color w:val="000000"/>
                <w:kern w:val="0"/>
                <w:sz w:val="24"/>
                <w:lang w:bidi="ar"/>
              </w:rPr>
            </w:pPr>
          </w:p>
          <w:p w14:paraId="77076F7C">
            <w:pPr>
              <w:widowControl/>
              <w:jc w:val="center"/>
              <w:textAlignment w:val="center"/>
              <w:rPr>
                <w:rFonts w:hint="eastAsia" w:ascii="仿宋_GB2312" w:hAnsi="仿宋_GB2312" w:eastAsia="仿宋_GB2312" w:cs="仿宋_GB2312"/>
                <w:color w:val="000000"/>
                <w:kern w:val="0"/>
                <w:sz w:val="24"/>
                <w:lang w:bidi="ar"/>
              </w:rPr>
            </w:pPr>
          </w:p>
          <w:p w14:paraId="734CF103">
            <w:pPr>
              <w:widowControl/>
              <w:jc w:val="center"/>
              <w:textAlignment w:val="center"/>
              <w:rPr>
                <w:rFonts w:hint="eastAsia" w:ascii="仿宋_GB2312" w:hAnsi="仿宋_GB2312" w:eastAsia="仿宋_GB2312" w:cs="仿宋_GB2312"/>
                <w:color w:val="000000"/>
                <w:kern w:val="0"/>
                <w:sz w:val="24"/>
                <w:lang w:bidi="ar"/>
              </w:rPr>
            </w:pPr>
          </w:p>
          <w:p w14:paraId="69C701CA">
            <w:pPr>
              <w:widowControl/>
              <w:jc w:val="center"/>
              <w:textAlignment w:val="center"/>
              <w:rPr>
                <w:rFonts w:hint="eastAsia" w:ascii="仿宋_GB2312" w:hAnsi="仿宋_GB2312" w:eastAsia="仿宋_GB2312" w:cs="仿宋_GB2312"/>
                <w:color w:val="000000"/>
                <w:kern w:val="0"/>
                <w:sz w:val="24"/>
                <w:lang w:bidi="ar"/>
              </w:rPr>
            </w:pPr>
          </w:p>
          <w:p w14:paraId="129C8C69">
            <w:pPr>
              <w:widowControl/>
              <w:jc w:val="center"/>
              <w:textAlignment w:val="center"/>
              <w:rPr>
                <w:rFonts w:hint="eastAsia" w:ascii="仿宋_GB2312" w:hAnsi="仿宋_GB2312" w:eastAsia="仿宋_GB2312" w:cs="仿宋_GB2312"/>
                <w:color w:val="000000"/>
                <w:kern w:val="0"/>
                <w:sz w:val="24"/>
                <w:lang w:bidi="ar"/>
              </w:rPr>
            </w:pPr>
          </w:p>
          <w:p w14:paraId="1AC34C72">
            <w:pPr>
              <w:widowControl/>
              <w:jc w:val="center"/>
              <w:textAlignment w:val="center"/>
              <w:rPr>
                <w:rFonts w:hint="eastAsia" w:ascii="仿宋_GB2312" w:hAnsi="仿宋_GB2312" w:eastAsia="仿宋_GB2312" w:cs="仿宋_GB2312"/>
                <w:color w:val="000000"/>
                <w:kern w:val="0"/>
                <w:sz w:val="24"/>
                <w:lang w:bidi="ar"/>
              </w:rPr>
            </w:pPr>
          </w:p>
          <w:p w14:paraId="51588303">
            <w:pPr>
              <w:widowControl/>
              <w:jc w:val="center"/>
              <w:textAlignment w:val="center"/>
              <w:rPr>
                <w:rFonts w:hint="eastAsia" w:ascii="仿宋_GB2312" w:hAnsi="仿宋_GB2312" w:eastAsia="仿宋_GB2312" w:cs="仿宋_GB2312"/>
                <w:color w:val="000000"/>
                <w:kern w:val="0"/>
                <w:sz w:val="24"/>
                <w:lang w:bidi="ar"/>
              </w:rPr>
            </w:pPr>
          </w:p>
          <w:p w14:paraId="4BA6DC83">
            <w:pPr>
              <w:widowControl/>
              <w:jc w:val="center"/>
              <w:textAlignment w:val="center"/>
              <w:rPr>
                <w:rFonts w:hint="eastAsia" w:ascii="仿宋_GB2312" w:hAnsi="仿宋_GB2312" w:eastAsia="仿宋_GB2312" w:cs="仿宋_GB2312"/>
                <w:color w:val="000000"/>
                <w:kern w:val="0"/>
                <w:sz w:val="24"/>
                <w:lang w:bidi="ar"/>
              </w:rPr>
            </w:pPr>
          </w:p>
          <w:p w14:paraId="5B665FEF">
            <w:pPr>
              <w:widowControl/>
              <w:jc w:val="center"/>
              <w:textAlignment w:val="center"/>
              <w:rPr>
                <w:rFonts w:hint="eastAsia" w:ascii="仿宋_GB2312" w:hAnsi="仿宋_GB2312" w:eastAsia="仿宋_GB2312" w:cs="仿宋_GB2312"/>
                <w:color w:val="000000"/>
                <w:kern w:val="0"/>
                <w:sz w:val="24"/>
                <w:lang w:bidi="ar"/>
              </w:rPr>
            </w:pPr>
          </w:p>
          <w:p w14:paraId="017B4592">
            <w:pPr>
              <w:widowControl/>
              <w:jc w:val="center"/>
              <w:textAlignment w:val="center"/>
              <w:rPr>
                <w:rFonts w:hint="eastAsia" w:ascii="仿宋_GB2312" w:hAnsi="仿宋_GB2312" w:eastAsia="仿宋_GB2312" w:cs="仿宋_GB2312"/>
                <w:color w:val="000000"/>
                <w:kern w:val="0"/>
                <w:sz w:val="24"/>
                <w:lang w:bidi="ar"/>
              </w:rPr>
            </w:pPr>
          </w:p>
          <w:p w14:paraId="71289B2C">
            <w:pPr>
              <w:widowControl/>
              <w:jc w:val="left"/>
              <w:textAlignment w:val="center"/>
              <w:rPr>
                <w:rFonts w:hint="eastAsia" w:ascii="仿宋_GB2312" w:hAnsi="仿宋_GB2312" w:eastAsia="仿宋_GB2312" w:cs="仿宋_GB2312"/>
                <w:color w:val="000000"/>
                <w:kern w:val="0"/>
                <w:sz w:val="24"/>
                <w:lang w:bidi="ar"/>
              </w:rPr>
            </w:pPr>
          </w:p>
          <w:p w14:paraId="3DD5DC79">
            <w:pPr>
              <w:widowControl/>
              <w:jc w:val="left"/>
              <w:textAlignment w:val="center"/>
              <w:rPr>
                <w:rFonts w:hint="eastAsia" w:ascii="仿宋_GB2312" w:hAnsi="仿宋_GB2312" w:eastAsia="仿宋_GB2312" w:cs="仿宋_GB2312"/>
                <w:color w:val="000000"/>
                <w:kern w:val="0"/>
                <w:sz w:val="24"/>
                <w:lang w:bidi="ar"/>
              </w:rPr>
            </w:pPr>
          </w:p>
          <w:p w14:paraId="5077EC24">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视频：拍摄视频时长共1500分钟；</w:t>
            </w:r>
          </w:p>
          <w:p w14:paraId="23AB0748">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照片：每场活动拍摄不少于50张照片</w:t>
            </w:r>
          </w:p>
        </w:tc>
        <w:tc>
          <w:tcPr>
            <w:tcW w:w="2978" w:type="pct"/>
            <w:tcBorders>
              <w:top w:val="single" w:color="000000" w:sz="4" w:space="0"/>
              <w:left w:val="single" w:color="000000" w:sz="4" w:space="0"/>
              <w:bottom w:val="single" w:color="000000" w:sz="4" w:space="0"/>
              <w:right w:val="single" w:color="000000" w:sz="4" w:space="0"/>
            </w:tcBorders>
            <w:vAlign w:val="center"/>
          </w:tcPr>
          <w:p w14:paraId="734325B4">
            <w:pPr>
              <w:widowControl/>
              <w:jc w:val="left"/>
              <w:textAlignment w:val="center"/>
              <w:rPr>
                <w:rFonts w:hint="eastAsia" w:ascii="仿宋_GB2312" w:hAnsi="仿宋_GB2312" w:eastAsia="仿宋_GB2312" w:cs="仿宋_GB2312"/>
                <w:b/>
                <w:bCs/>
                <w:color w:val="000000"/>
                <w:kern w:val="0"/>
                <w:sz w:val="24"/>
                <w:lang w:bidi="ar"/>
              </w:rPr>
            </w:pPr>
          </w:p>
          <w:p w14:paraId="720A4E58">
            <w:pPr>
              <w:widowControl/>
              <w:jc w:val="left"/>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服务内容：</w:t>
            </w:r>
          </w:p>
          <w:p w14:paraId="106C6BCD">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1.现场活动视频摄录、制作</w:t>
            </w:r>
          </w:p>
          <w:p w14:paraId="2A704541">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2.现场活动照片拍摄及处理</w:t>
            </w:r>
          </w:p>
          <w:p w14:paraId="301DA7C7">
            <w:pPr>
              <w:widowControl/>
              <w:jc w:val="left"/>
              <w:textAlignment w:val="center"/>
              <w:rPr>
                <w:rFonts w:hint="eastAsia" w:ascii="仿宋_GB2312" w:hAnsi="仿宋_GB2312" w:eastAsia="仿宋_GB2312" w:cs="仿宋_GB2312"/>
                <w:b/>
                <w:bCs/>
                <w:color w:val="000000"/>
                <w:kern w:val="0"/>
                <w:sz w:val="24"/>
                <w:lang w:bidi="ar"/>
              </w:rPr>
            </w:pPr>
          </w:p>
          <w:p w14:paraId="7CBA5CF9">
            <w:pPr>
              <w:widowControl/>
              <w:jc w:val="left"/>
              <w:textAlignment w:val="center"/>
              <w:rPr>
                <w:rFonts w:hint="eastAsia" w:ascii="仿宋_GB2312" w:hAnsi="仿宋_GB2312" w:eastAsia="仿宋_GB2312" w:cs="仿宋_GB2312"/>
                <w:b/>
                <w:bCs/>
                <w:color w:val="000000"/>
                <w:kern w:val="0"/>
                <w:sz w:val="24"/>
                <w:lang w:bidi="ar"/>
              </w:rPr>
            </w:pPr>
          </w:p>
          <w:p w14:paraId="148DBAF0">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kern w:val="0"/>
                <w:sz w:val="24"/>
                <w:lang w:bidi="ar"/>
              </w:rPr>
              <w:t>具体要求：</w:t>
            </w:r>
          </w:p>
          <w:p w14:paraId="1C49540B">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1.供应商使用需求方的录播设备（特殊情况下供应商需自备设备）完整录制现场活动，现场活动包括但不限于教学展示、集体研磨、专家讲座、重要会议等。</w:t>
            </w:r>
          </w:p>
          <w:p w14:paraId="4429EF14">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2.按需求方要求，对录制的活动视频进行后期制作，包括剪辑、修改、特效、包装等。</w:t>
            </w:r>
          </w:p>
          <w:p w14:paraId="17C5BE3D">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3.视频录制和后期制作必须保证视频图像和声音清晰、流畅，能在网络平台正常播放。照片清晰。</w:t>
            </w:r>
          </w:p>
          <w:p w14:paraId="181FFA30">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4.技术要求</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(1)视频内容拍摄要求</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①磨课展示视频统一采用单一视频形式，完整呈现课程教学的全部内容；在视频后期制作中，应编辑删除与教学无关的内容。</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②录制现场光线充足、安静、整洁，避免在镜头中出现有广告嫌疑或与课程无关的标识等内容。</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③在拍摄时应针对实际情况选择适当的拍摄方式，确保成片中的多媒体演示及板书完整、清晰。</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(2)视频压缩格式及技术参数</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①视频压缩采用</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H.264/AVC(MPEG-4Part10)编码、使用二次编码、不包含字幕的MP4格式。</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②视频码流率：动态码流的最低码率不得低于300Kbps</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③视频画幅宽高比及视频分辨率：</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前期采用标清4:3拍摄时，分辨率设定为720×576；前期采用高清16:9拍摄时，分辨率设定为1280×720或1920×1080。</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④视频帧率不低于25帧/秒</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⑤扫描方式采用逐行扫描</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(3)音频压缩格式及技术参数</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①音频压缩采用AAC(MPEG4Part3)格式</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②采样率不低于44KHz</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③音频码流率不低于96Kbps</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④必须是双声道。</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 xml:space="preserve">(4)视频封装。采用MP4格式封装。 </w:t>
            </w:r>
          </w:p>
          <w:p w14:paraId="1DCDB69E">
            <w:pPr>
              <w:rPr>
                <w:rFonts w:hint="eastAsia" w:ascii="仿宋_GB2312" w:hAnsi="仿宋_GB2312" w:eastAsia="仿宋_GB2312" w:cs="仿宋_GB2312"/>
                <w:sz w:val="24"/>
              </w:rPr>
            </w:pPr>
            <w:r>
              <w:rPr>
                <w:rFonts w:hint="eastAsia" w:ascii="仿宋_GB2312" w:hAnsi="仿宋_GB2312" w:eastAsia="仿宋_GB2312" w:cs="仿宋_GB2312"/>
                <w:sz w:val="24"/>
              </w:rPr>
              <w:t>5.相关费用包含在报价中，</w:t>
            </w:r>
            <w:r>
              <w:rPr>
                <w:rFonts w:hint="eastAsia" w:ascii="仿宋_GB2312" w:hAnsi="仿宋_GB2312" w:eastAsia="仿宋_GB2312" w:cs="仿宋_GB2312"/>
                <w:color w:val="000000"/>
                <w:kern w:val="0"/>
                <w:sz w:val="24"/>
                <w:lang w:bidi="ar"/>
              </w:rPr>
              <w:t>不再另行计费，</w:t>
            </w:r>
            <w:r>
              <w:rPr>
                <w:rFonts w:hint="eastAsia" w:ascii="仿宋_GB2312" w:hAnsi="仿宋_GB2312" w:eastAsia="仿宋_GB2312" w:cs="仿宋_GB2312"/>
                <w:sz w:val="24"/>
              </w:rPr>
              <w:t>费用标准按相关规定执行。</w:t>
            </w:r>
          </w:p>
        </w:tc>
      </w:tr>
      <w:tr w14:paraId="39C05B5A">
        <w:tblPrEx>
          <w:tblCellMar>
            <w:top w:w="0" w:type="dxa"/>
            <w:left w:w="108" w:type="dxa"/>
            <w:bottom w:w="0" w:type="dxa"/>
            <w:right w:w="108" w:type="dxa"/>
          </w:tblCellMar>
        </w:tblPrEx>
        <w:trPr>
          <w:trHeight w:val="2650" w:hRule="atLeast"/>
        </w:trPr>
        <w:tc>
          <w:tcPr>
            <w:tcW w:w="430" w:type="pct"/>
            <w:tcBorders>
              <w:top w:val="single" w:color="auto" w:sz="4" w:space="0"/>
              <w:left w:val="single" w:color="000000" w:sz="4" w:space="0"/>
              <w:bottom w:val="single" w:color="auto" w:sz="4" w:space="0"/>
              <w:right w:val="single" w:color="000000" w:sz="4" w:space="0"/>
            </w:tcBorders>
            <w:noWrap/>
            <w:vAlign w:val="center"/>
          </w:tcPr>
          <w:p w14:paraId="6DE0450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865" w:type="pct"/>
            <w:tcBorders>
              <w:top w:val="single" w:color="auto" w:sz="4" w:space="0"/>
              <w:left w:val="single" w:color="000000" w:sz="4" w:space="0"/>
              <w:bottom w:val="single" w:color="auto" w:sz="4" w:space="0"/>
              <w:right w:val="single" w:color="000000" w:sz="4" w:space="0"/>
            </w:tcBorders>
            <w:vAlign w:val="center"/>
          </w:tcPr>
          <w:p w14:paraId="4FC55D6F">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磨课活动</w:t>
            </w:r>
          </w:p>
          <w:p w14:paraId="619E4C34">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保障服务</w:t>
            </w:r>
          </w:p>
        </w:tc>
        <w:tc>
          <w:tcPr>
            <w:tcW w:w="725" w:type="pct"/>
            <w:tcBorders>
              <w:top w:val="single" w:color="000000" w:sz="4" w:space="0"/>
              <w:left w:val="single" w:color="000000" w:sz="4" w:space="0"/>
              <w:bottom w:val="single" w:color="auto" w:sz="4" w:space="0"/>
              <w:right w:val="single" w:color="000000" w:sz="4" w:space="0"/>
            </w:tcBorders>
            <w:noWrap/>
            <w:vAlign w:val="center"/>
          </w:tcPr>
          <w:p w14:paraId="10DE61C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根据需求方活动安排</w:t>
            </w:r>
            <w:r>
              <w:rPr>
                <w:rFonts w:hint="eastAsia" w:ascii="仿宋_GB2312" w:hAnsi="仿宋_GB2312" w:eastAsia="仿宋_GB2312" w:cs="仿宋_GB2312"/>
                <w:color w:val="000000"/>
                <w:kern w:val="0"/>
                <w:sz w:val="24"/>
                <w:lang w:bidi="ar"/>
              </w:rPr>
              <w:t>场次，不少于32场</w:t>
            </w:r>
          </w:p>
        </w:tc>
        <w:tc>
          <w:tcPr>
            <w:tcW w:w="2978" w:type="pct"/>
            <w:tcBorders>
              <w:top w:val="single" w:color="000000" w:sz="4" w:space="0"/>
              <w:left w:val="single" w:color="000000" w:sz="4" w:space="0"/>
              <w:bottom w:val="single" w:color="000000" w:sz="4" w:space="0"/>
              <w:right w:val="single" w:color="000000" w:sz="4" w:space="0"/>
            </w:tcBorders>
            <w:vAlign w:val="center"/>
          </w:tcPr>
          <w:p w14:paraId="3E59BE93">
            <w:pPr>
              <w:widowControl/>
              <w:jc w:val="left"/>
              <w:textAlignment w:val="center"/>
              <w:rPr>
                <w:rFonts w:hint="eastAsia" w:ascii="仿宋_GB2312" w:hAnsi="仿宋_GB2312" w:eastAsia="仿宋_GB2312" w:cs="仿宋_GB2312"/>
                <w:b/>
                <w:bCs/>
                <w:color w:val="000000"/>
                <w:kern w:val="0"/>
                <w:sz w:val="24"/>
                <w:lang w:bidi="ar"/>
              </w:rPr>
            </w:pPr>
          </w:p>
          <w:p w14:paraId="13F0D87C">
            <w:pPr>
              <w:widowControl/>
              <w:jc w:val="left"/>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服务内容：</w:t>
            </w:r>
          </w:p>
          <w:p w14:paraId="19ADC0AD">
            <w:pPr>
              <w:widowControl/>
              <w:numPr>
                <w:ilvl w:val="0"/>
                <w:numId w:val="2"/>
              </w:numPr>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按需求方要求，为专家提供相应服务。</w:t>
            </w:r>
          </w:p>
          <w:p w14:paraId="39C56618">
            <w:pPr>
              <w:widowControl/>
              <w:numPr>
                <w:ilvl w:val="0"/>
                <w:numId w:val="2"/>
              </w:numPr>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按需求方要求，安排会场专业技术保障人员。</w:t>
            </w:r>
          </w:p>
          <w:p w14:paraId="64EA77DD">
            <w:pPr>
              <w:widowControl/>
              <w:numPr>
                <w:ilvl w:val="0"/>
                <w:numId w:val="2"/>
              </w:numPr>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采购活动所需物料。</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b/>
                <w:bCs/>
                <w:color w:val="000000"/>
                <w:kern w:val="0"/>
                <w:sz w:val="24"/>
                <w:lang w:bidi="ar"/>
              </w:rPr>
              <w:t>具体要求</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1.每场次活动具体时间由需求方提出，供应商必须无条件配合。</w:t>
            </w:r>
          </w:p>
          <w:p w14:paraId="12054EA0">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2.供应商协助需求方保障专家对磨课课程进行综合评议、研磨指导，开展专题讲座</w:t>
            </w:r>
            <w:r>
              <w:rPr>
                <w:rFonts w:hint="eastAsia" w:ascii="仿宋_GB2312" w:hAnsi="仿宋_GB2312" w:eastAsia="仿宋_GB2312" w:cs="仿宋_GB2312"/>
                <w:kern w:val="0"/>
                <w:sz w:val="24"/>
                <w:lang w:bidi="ar"/>
              </w:rPr>
              <w:t>等活动的顺利开展。</w:t>
            </w:r>
          </w:p>
          <w:p w14:paraId="70A614D5">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3.为专家提供差旅、伙食、住宿（市外专家）及接待服务，支付专家劳务费。</w:t>
            </w:r>
          </w:p>
          <w:p w14:paraId="2E7A1EE0">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4.定向为评审专家及相关部门提供磨课教师的教学资料，包括教学视频、教案、教学设计、ppt等资料，购买相关储存介质并提供邮寄服务。保证在每场活动前将相关材料安全送达至相关人员。</w:t>
            </w:r>
          </w:p>
          <w:p w14:paraId="1DFF35A5">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color w:val="000000"/>
                <w:kern w:val="0"/>
                <w:sz w:val="24"/>
                <w:lang w:bidi="ar"/>
              </w:rPr>
              <w:t>5.供应商按需求方要求，安排相应数量的专业技术保障人员，保障活动顺利开展。</w:t>
            </w:r>
          </w:p>
          <w:p w14:paraId="62B9AC3E">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color w:val="000000"/>
                <w:kern w:val="0"/>
                <w:sz w:val="24"/>
                <w:lang w:bidi="ar"/>
              </w:rPr>
              <w:t>6.为我校教师的课程打磨等提供相应技术保障服务。</w:t>
            </w:r>
          </w:p>
          <w:p w14:paraId="0811B44C">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7.采购活动所需物料，价格不高于市场价。</w:t>
            </w:r>
          </w:p>
          <w:p w14:paraId="2A3E7F0F">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8.相关费用包含在报价中，不再另行计费，费用标准按相关规定执行。</w:t>
            </w:r>
          </w:p>
          <w:p w14:paraId="3A9D25CF">
            <w:pPr>
              <w:widowControl/>
              <w:jc w:val="left"/>
              <w:textAlignment w:val="center"/>
              <w:rPr>
                <w:rFonts w:hint="eastAsia" w:ascii="仿宋_GB2312" w:hAnsi="仿宋_GB2312" w:eastAsia="仿宋_GB2312" w:cs="仿宋_GB2312"/>
                <w:color w:val="000000"/>
                <w:kern w:val="0"/>
                <w:sz w:val="24"/>
                <w:lang w:bidi="ar"/>
              </w:rPr>
            </w:pPr>
          </w:p>
        </w:tc>
      </w:tr>
      <w:tr w14:paraId="03F2FAB8">
        <w:tblPrEx>
          <w:tblCellMar>
            <w:top w:w="0" w:type="dxa"/>
            <w:left w:w="108" w:type="dxa"/>
            <w:bottom w:w="0" w:type="dxa"/>
            <w:right w:w="108" w:type="dxa"/>
          </w:tblCellMar>
        </w:tblPrEx>
        <w:trPr>
          <w:trHeight w:val="5687" w:hRule="atLeast"/>
        </w:trPr>
        <w:tc>
          <w:tcPr>
            <w:tcW w:w="430" w:type="pct"/>
            <w:tcBorders>
              <w:top w:val="single" w:color="auto" w:sz="4" w:space="0"/>
              <w:left w:val="single" w:color="auto" w:sz="4" w:space="0"/>
              <w:bottom w:val="single" w:color="auto" w:sz="4" w:space="0"/>
              <w:right w:val="single" w:color="auto" w:sz="4" w:space="0"/>
            </w:tcBorders>
            <w:noWrap/>
            <w:vAlign w:val="center"/>
          </w:tcPr>
          <w:p w14:paraId="237D6DC7">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865" w:type="pct"/>
            <w:tcBorders>
              <w:top w:val="single" w:color="auto" w:sz="4" w:space="0"/>
              <w:left w:val="single" w:color="auto" w:sz="4" w:space="0"/>
              <w:bottom w:val="single" w:color="auto" w:sz="4" w:space="0"/>
              <w:right w:val="single" w:color="auto" w:sz="4" w:space="0"/>
            </w:tcBorders>
            <w:vAlign w:val="center"/>
          </w:tcPr>
          <w:p w14:paraId="1DE93C38">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4"/>
              </w:rPr>
              <w:t>实验室软硬件设施维保</w:t>
            </w:r>
          </w:p>
        </w:tc>
        <w:tc>
          <w:tcPr>
            <w:tcW w:w="725" w:type="pct"/>
            <w:tcBorders>
              <w:top w:val="single" w:color="auto" w:sz="4" w:space="0"/>
              <w:left w:val="single" w:color="auto" w:sz="4" w:space="0"/>
              <w:bottom w:val="single" w:color="auto" w:sz="4" w:space="0"/>
              <w:right w:val="single" w:color="auto" w:sz="4" w:space="0"/>
            </w:tcBorders>
            <w:noWrap/>
            <w:vAlign w:val="center"/>
          </w:tcPr>
          <w:p w14:paraId="17B7EA6A">
            <w:pPr>
              <w:widowControl/>
              <w:textAlignment w:val="center"/>
              <w:rPr>
                <w:rFonts w:hint="eastAsia" w:ascii="仿宋_GB2312" w:hAnsi="仿宋_GB2312" w:eastAsia="仿宋_GB2312" w:cs="仿宋_GB2312"/>
                <w:color w:val="000000"/>
                <w:kern w:val="0"/>
                <w:sz w:val="24"/>
                <w:lang w:bidi="ar"/>
              </w:rPr>
            </w:pPr>
          </w:p>
          <w:p w14:paraId="05A8B596">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按实际情况核算</w:t>
            </w:r>
          </w:p>
        </w:tc>
        <w:tc>
          <w:tcPr>
            <w:tcW w:w="2978" w:type="pct"/>
            <w:tcBorders>
              <w:top w:val="single" w:color="auto" w:sz="4" w:space="0"/>
              <w:left w:val="single" w:color="auto" w:sz="4" w:space="0"/>
              <w:bottom w:val="single" w:color="auto" w:sz="4" w:space="0"/>
              <w:right w:val="single" w:color="000000" w:sz="4" w:space="0"/>
            </w:tcBorders>
            <w:vAlign w:val="center"/>
          </w:tcPr>
          <w:p w14:paraId="344ADD23">
            <w:pPr>
              <w:widowControl/>
              <w:jc w:val="left"/>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服务内容：</w:t>
            </w:r>
          </w:p>
          <w:p w14:paraId="3712508C">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1.对实验室硬件设施设备的维保</w:t>
            </w:r>
          </w:p>
          <w:p w14:paraId="54A8D39D">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2.保证磨课练兵管理系统安全正常使用</w:t>
            </w:r>
          </w:p>
          <w:p w14:paraId="6BCB162F">
            <w:pPr>
              <w:widowControl/>
              <w:jc w:val="left"/>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具体要求：</w:t>
            </w:r>
          </w:p>
          <w:p w14:paraId="691EF558">
            <w:pPr>
              <w:widowControl/>
              <w:jc w:val="left"/>
              <w:textAlignment w:val="center"/>
              <w:rPr>
                <w:rFonts w:hint="eastAsia" w:ascii="仿宋_GB2312" w:hAnsi="仿宋_GB2312" w:eastAsia="仿宋_GB2312" w:cs="仿宋_GB2312"/>
                <w:color w:val="000000"/>
                <w:kern w:val="0"/>
                <w:sz w:val="24"/>
                <w:highlight w:val="yellow"/>
                <w:lang w:bidi="ar"/>
              </w:rPr>
            </w:pPr>
            <w:r>
              <w:rPr>
                <w:rFonts w:hint="eastAsia" w:ascii="仿宋_GB2312" w:hAnsi="仿宋_GB2312" w:eastAsia="仿宋_GB2312" w:cs="仿宋_GB2312"/>
                <w:color w:val="000000"/>
                <w:kern w:val="0"/>
                <w:sz w:val="24"/>
                <w:lang w:bidi="ar"/>
              </w:rPr>
              <w:t>1.对实验室超过售后服务期限的网络设备、录直播设备、教学仪器、电脑、一体机、打印机、电子时钟等进行维修、维护。</w:t>
            </w:r>
          </w:p>
          <w:p w14:paraId="63B71CF0">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2.按照学校网信办提出的意见，保障磨课练兵管理系统安全及正常使用。</w:t>
            </w:r>
          </w:p>
          <w:p w14:paraId="02DE1994">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3.及时响应，不得无故拖延。</w:t>
            </w:r>
          </w:p>
          <w:p w14:paraId="1D87F5F2">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4.相关费用包含在报价中，不再另行计费，费用标准按相关规定执行。</w:t>
            </w:r>
          </w:p>
        </w:tc>
      </w:tr>
    </w:tbl>
    <w:p w14:paraId="381EDBED">
      <w:pPr>
        <w:spacing w:line="360" w:lineRule="auto"/>
        <w:ind w:firstLine="241" w:firstLineChars="100"/>
        <w:rPr>
          <w:rFonts w:hint="eastAsia" w:ascii="仿宋_GB2312" w:hAnsi="仿宋_GB2312" w:eastAsia="仿宋_GB2312" w:cs="仿宋_GB2312"/>
          <w:b/>
          <w:sz w:val="24"/>
        </w:rPr>
      </w:pPr>
    </w:p>
    <w:p w14:paraId="1B8918FF">
      <w:pPr>
        <w:spacing w:line="360" w:lineRule="auto"/>
        <w:ind w:firstLine="241" w:firstLineChars="100"/>
        <w:rPr>
          <w:rFonts w:hint="eastAsia" w:ascii="仿宋_GB2312" w:hAnsi="仿宋_GB2312" w:eastAsia="仿宋_GB2312" w:cs="仿宋_GB2312"/>
          <w:b/>
          <w:sz w:val="24"/>
        </w:rPr>
      </w:pPr>
      <w:r>
        <w:rPr>
          <w:rFonts w:hint="eastAsia" w:ascii="仿宋_GB2312" w:hAnsi="仿宋_GB2312" w:eastAsia="仿宋_GB2312" w:cs="仿宋_GB2312"/>
          <w:b/>
          <w:sz w:val="24"/>
        </w:rPr>
        <w:t>（二）优质课程的录制与展播</w:t>
      </w:r>
    </w:p>
    <w:tbl>
      <w:tblPr>
        <w:tblStyle w:val="7"/>
        <w:tblW w:w="5265" w:type="pct"/>
        <w:tblInd w:w="-180" w:type="dxa"/>
        <w:tblLayout w:type="fixed"/>
        <w:tblCellMar>
          <w:top w:w="0" w:type="dxa"/>
          <w:left w:w="108" w:type="dxa"/>
          <w:bottom w:w="0" w:type="dxa"/>
          <w:right w:w="108" w:type="dxa"/>
        </w:tblCellMar>
      </w:tblPr>
      <w:tblGrid>
        <w:gridCol w:w="771"/>
        <w:gridCol w:w="1818"/>
        <w:gridCol w:w="1035"/>
        <w:gridCol w:w="5350"/>
      </w:tblGrid>
      <w:tr w14:paraId="4B04DF02">
        <w:tblPrEx>
          <w:tblCellMar>
            <w:top w:w="0" w:type="dxa"/>
            <w:left w:w="108" w:type="dxa"/>
            <w:bottom w:w="0" w:type="dxa"/>
            <w:right w:w="108" w:type="dxa"/>
          </w:tblCellMar>
        </w:tblPrEx>
        <w:trPr>
          <w:trHeight w:val="600" w:hRule="atLeast"/>
        </w:trPr>
        <w:tc>
          <w:tcPr>
            <w:tcW w:w="430" w:type="pct"/>
            <w:tcBorders>
              <w:top w:val="single" w:color="000000" w:sz="4" w:space="0"/>
              <w:left w:val="single" w:color="000000" w:sz="4" w:space="0"/>
              <w:bottom w:val="single" w:color="000000" w:sz="4" w:space="0"/>
              <w:right w:val="single" w:color="000000" w:sz="4" w:space="0"/>
            </w:tcBorders>
            <w:noWrap/>
            <w:vAlign w:val="center"/>
          </w:tcPr>
          <w:p w14:paraId="7590B24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序号</w:t>
            </w:r>
          </w:p>
        </w:tc>
        <w:tc>
          <w:tcPr>
            <w:tcW w:w="1012" w:type="pct"/>
            <w:tcBorders>
              <w:top w:val="single" w:color="000000" w:sz="4" w:space="0"/>
              <w:left w:val="single" w:color="000000" w:sz="4" w:space="0"/>
              <w:bottom w:val="single" w:color="000000" w:sz="4" w:space="0"/>
              <w:right w:val="single" w:color="000000" w:sz="4" w:space="0"/>
            </w:tcBorders>
            <w:vAlign w:val="center"/>
          </w:tcPr>
          <w:p w14:paraId="4B14E846">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采购项名称</w:t>
            </w:r>
          </w:p>
        </w:tc>
        <w:tc>
          <w:tcPr>
            <w:tcW w:w="577" w:type="pct"/>
            <w:tcBorders>
              <w:top w:val="single" w:color="000000" w:sz="4" w:space="0"/>
              <w:left w:val="single" w:color="000000" w:sz="4" w:space="0"/>
              <w:bottom w:val="single" w:color="000000" w:sz="4" w:space="0"/>
              <w:right w:val="single" w:color="000000" w:sz="4" w:space="0"/>
            </w:tcBorders>
            <w:noWrap/>
            <w:vAlign w:val="center"/>
          </w:tcPr>
          <w:p w14:paraId="7C1F972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数量</w:t>
            </w:r>
          </w:p>
        </w:tc>
        <w:tc>
          <w:tcPr>
            <w:tcW w:w="2977" w:type="pct"/>
            <w:tcBorders>
              <w:top w:val="single" w:color="000000" w:sz="4" w:space="0"/>
              <w:left w:val="single" w:color="000000" w:sz="4" w:space="0"/>
              <w:bottom w:val="single" w:color="000000" w:sz="4" w:space="0"/>
              <w:right w:val="single" w:color="000000" w:sz="4" w:space="0"/>
            </w:tcBorders>
            <w:noWrap/>
            <w:vAlign w:val="center"/>
          </w:tcPr>
          <w:p w14:paraId="62F779B4">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需求条款</w:t>
            </w:r>
          </w:p>
        </w:tc>
      </w:tr>
      <w:tr w14:paraId="0D843C43">
        <w:tblPrEx>
          <w:tblCellMar>
            <w:top w:w="0" w:type="dxa"/>
            <w:left w:w="108" w:type="dxa"/>
            <w:bottom w:w="0" w:type="dxa"/>
            <w:right w:w="108" w:type="dxa"/>
          </w:tblCellMar>
        </w:tblPrEx>
        <w:trPr>
          <w:trHeight w:val="4887" w:hRule="atLeast"/>
        </w:trPr>
        <w:tc>
          <w:tcPr>
            <w:tcW w:w="430" w:type="pct"/>
            <w:tcBorders>
              <w:top w:val="single" w:color="auto" w:sz="4" w:space="0"/>
              <w:left w:val="single" w:color="000000" w:sz="4" w:space="0"/>
              <w:bottom w:val="single" w:color="auto" w:sz="4" w:space="0"/>
              <w:right w:val="single" w:color="000000" w:sz="4" w:space="0"/>
            </w:tcBorders>
            <w:noWrap/>
            <w:vAlign w:val="center"/>
          </w:tcPr>
          <w:p w14:paraId="14EC29CB">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1012" w:type="pct"/>
            <w:tcBorders>
              <w:top w:val="single" w:color="auto" w:sz="4" w:space="0"/>
              <w:left w:val="single" w:color="000000" w:sz="4" w:space="0"/>
              <w:bottom w:val="single" w:color="auto" w:sz="4" w:space="0"/>
              <w:right w:val="single" w:color="000000" w:sz="4" w:space="0"/>
            </w:tcBorders>
            <w:vAlign w:val="center"/>
          </w:tcPr>
          <w:p w14:paraId="430C10F6">
            <w:pPr>
              <w:jc w:val="center"/>
              <w:rPr>
                <w:rFonts w:hint="eastAsia" w:ascii="仿宋_GB2312" w:hAnsi="仿宋_GB2312" w:eastAsia="仿宋_GB2312" w:cs="仿宋_GB2312"/>
                <w:color w:val="FF0000"/>
                <w:sz w:val="24"/>
              </w:rPr>
            </w:pPr>
            <w:r>
              <w:rPr>
                <w:rFonts w:hint="eastAsia" w:ascii="仿宋_GB2312" w:hAnsi="仿宋_GB2312" w:eastAsia="仿宋_GB2312" w:cs="仿宋_GB2312"/>
                <w:sz w:val="24"/>
              </w:rPr>
              <w:t>优质课程的录制与展播</w:t>
            </w:r>
          </w:p>
          <w:p w14:paraId="40F37A65">
            <w:pPr>
              <w:widowControl/>
              <w:jc w:val="left"/>
              <w:textAlignment w:val="center"/>
              <w:rPr>
                <w:rFonts w:hint="eastAsia" w:ascii="仿宋_GB2312" w:hAnsi="仿宋_GB2312" w:eastAsia="仿宋_GB2312" w:cs="仿宋_GB2312"/>
                <w:color w:val="000000"/>
                <w:kern w:val="0"/>
                <w:sz w:val="24"/>
                <w:lang w:bidi="ar"/>
              </w:rPr>
            </w:pPr>
          </w:p>
        </w:tc>
        <w:tc>
          <w:tcPr>
            <w:tcW w:w="577" w:type="pct"/>
            <w:tcBorders>
              <w:top w:val="single" w:color="000000" w:sz="4" w:space="0"/>
              <w:left w:val="single" w:color="000000" w:sz="4" w:space="0"/>
              <w:bottom w:val="single" w:color="auto" w:sz="4" w:space="0"/>
              <w:right w:val="single" w:color="000000" w:sz="4" w:space="0"/>
            </w:tcBorders>
            <w:noWrap/>
            <w:vAlign w:val="center"/>
          </w:tcPr>
          <w:p w14:paraId="57AB440A">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26堂，每堂45分钟</w:t>
            </w:r>
          </w:p>
        </w:tc>
        <w:tc>
          <w:tcPr>
            <w:tcW w:w="2978" w:type="pct"/>
            <w:tcBorders>
              <w:top w:val="single" w:color="000000" w:sz="4" w:space="0"/>
              <w:left w:val="single" w:color="000000" w:sz="4" w:space="0"/>
              <w:bottom w:val="single" w:color="auto" w:sz="4" w:space="0"/>
              <w:right w:val="single" w:color="000000" w:sz="4" w:space="0"/>
            </w:tcBorders>
            <w:vAlign w:val="center"/>
          </w:tcPr>
          <w:p w14:paraId="605E1B2F">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b/>
                <w:bCs/>
                <w:color w:val="000000"/>
                <w:kern w:val="0"/>
                <w:sz w:val="24"/>
                <w:lang w:bidi="ar"/>
              </w:rPr>
              <w:t>服务内容：</w:t>
            </w:r>
            <w:r>
              <w:rPr>
                <w:rFonts w:hint="eastAsia" w:ascii="仿宋_GB2312" w:hAnsi="仿宋_GB2312" w:eastAsia="仿宋_GB2312" w:cs="仿宋_GB2312"/>
                <w:color w:val="000000"/>
                <w:kern w:val="0"/>
                <w:sz w:val="24"/>
                <w:lang w:bidi="ar"/>
              </w:rPr>
              <w:t>思政金课的策划、录制与</w:t>
            </w:r>
            <w:r>
              <w:rPr>
                <w:rFonts w:hint="eastAsia" w:ascii="仿宋_GB2312" w:hAnsi="仿宋_GB2312" w:eastAsia="仿宋_GB2312" w:cs="仿宋_GB2312"/>
                <w:color w:val="000000"/>
                <w:kern w:val="0"/>
                <w:sz w:val="24"/>
                <w:lang w:val="en-US" w:eastAsia="zh-CN" w:bidi="ar"/>
              </w:rPr>
              <w:t>展播</w:t>
            </w:r>
          </w:p>
          <w:p w14:paraId="1545B4F7">
            <w:pPr>
              <w:widowControl/>
              <w:jc w:val="left"/>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具体要求：</w:t>
            </w:r>
          </w:p>
          <w:p w14:paraId="2E3C27DF">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1.金课策划。供应商与需求方共同完成金课内容的策划，并共同确保金课内容合法合规。</w:t>
            </w:r>
          </w:p>
          <w:p w14:paraId="54D25C12">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2.金课录制。需求方提供金课录制所需的安全场地及基础硬件设施，供应商负责技术设备的调试与运行保障。</w:t>
            </w:r>
          </w:p>
          <w:p w14:paraId="2522F203">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3.金课</w:t>
            </w:r>
            <w:r>
              <w:rPr>
                <w:rFonts w:hint="eastAsia" w:ascii="仿宋_GB2312" w:hAnsi="仿宋_GB2312" w:eastAsia="仿宋_GB2312" w:cs="仿宋_GB2312"/>
                <w:kern w:val="0"/>
                <w:sz w:val="24"/>
                <w:lang w:val="en-US" w:eastAsia="zh-CN" w:bidi="ar"/>
              </w:rPr>
              <w:t>展播</w:t>
            </w:r>
            <w:r>
              <w:rPr>
                <w:rFonts w:hint="eastAsia" w:ascii="仿宋_GB2312" w:hAnsi="仿宋_GB2312" w:eastAsia="仿宋_GB2312" w:cs="仿宋_GB2312"/>
                <w:kern w:val="0"/>
                <w:sz w:val="24"/>
                <w:lang w:bidi="ar"/>
              </w:rPr>
              <w:t>。供应商对接电视台，按时播出金课。</w:t>
            </w:r>
          </w:p>
          <w:p w14:paraId="48AB1DE7">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4.对磨课教师的教师形象、表达风格等进行专业指导。</w:t>
            </w:r>
          </w:p>
          <w:p w14:paraId="67A70553">
            <w:pPr>
              <w:widowControl/>
              <w:jc w:val="left"/>
              <w:textAlignment w:val="center"/>
              <w:rPr>
                <w:rFonts w:hint="eastAsia" w:ascii="仿宋_GB2312" w:hAnsi="仿宋_GB2312" w:eastAsia="仿宋_GB2312" w:cs="仿宋_GB2312"/>
                <w:color w:val="FF0000"/>
                <w:kern w:val="0"/>
                <w:sz w:val="24"/>
                <w:lang w:bidi="ar"/>
              </w:rPr>
            </w:pPr>
            <w:r>
              <w:rPr>
                <w:rFonts w:hint="eastAsia" w:ascii="仿宋_GB2312" w:hAnsi="仿宋_GB2312" w:eastAsia="仿宋_GB2312" w:cs="仿宋_GB2312"/>
                <w:kern w:val="0"/>
                <w:sz w:val="24"/>
                <w:lang w:bidi="ar"/>
              </w:rPr>
              <w:t>5.相关费用包含在报价中，不再另行计费，费用标准按相关规定执行。</w:t>
            </w:r>
          </w:p>
        </w:tc>
      </w:tr>
    </w:tbl>
    <w:p w14:paraId="561CEBC2">
      <w:pPr>
        <w:ind w:firstLine="480" w:firstLineChars="200"/>
        <w:rPr>
          <w:rFonts w:hint="eastAsia" w:ascii="仿宋_GB2312" w:hAnsi="仿宋_GB2312" w:eastAsia="仿宋_GB2312" w:cs="仿宋_GB2312"/>
          <w:sz w:val="24"/>
        </w:rPr>
      </w:pPr>
    </w:p>
    <w:sectPr>
      <w:footerReference r:id="rId3" w:type="default"/>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76FAF0-C04D-4B9A-B96B-7E463ED43B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6ADCB63C-9444-4E61-BDC9-0290A40A40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147C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EA3F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E9EA3F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42619"/>
    <w:multiLevelType w:val="singleLevel"/>
    <w:tmpl w:val="97942619"/>
    <w:lvl w:ilvl="0" w:tentative="0">
      <w:start w:val="7"/>
      <w:numFmt w:val="chineseCounting"/>
      <w:suff w:val="nothing"/>
      <w:lvlText w:val="%1、"/>
      <w:lvlJc w:val="left"/>
      <w:rPr>
        <w:rFonts w:hint="eastAsia"/>
      </w:rPr>
    </w:lvl>
  </w:abstractNum>
  <w:abstractNum w:abstractNumId="1">
    <w:nsid w:val="72A3ADC1"/>
    <w:multiLevelType w:val="singleLevel"/>
    <w:tmpl w:val="72A3ADC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2YWEzMWNkZGVmOGI4YmUwZTAwZjVkNjJiMjU5ODUifQ=="/>
  </w:docVars>
  <w:rsids>
    <w:rsidRoot w:val="000A7811"/>
    <w:rsid w:val="00022326"/>
    <w:rsid w:val="0004165E"/>
    <w:rsid w:val="000A7811"/>
    <w:rsid w:val="00103201"/>
    <w:rsid w:val="001778CC"/>
    <w:rsid w:val="002878D7"/>
    <w:rsid w:val="005E7EE9"/>
    <w:rsid w:val="0077444C"/>
    <w:rsid w:val="00AB7A64"/>
    <w:rsid w:val="00C343E2"/>
    <w:rsid w:val="00DF0BCA"/>
    <w:rsid w:val="00E83E15"/>
    <w:rsid w:val="00F25A46"/>
    <w:rsid w:val="019C1E43"/>
    <w:rsid w:val="01E46D89"/>
    <w:rsid w:val="035E700F"/>
    <w:rsid w:val="04AD75A9"/>
    <w:rsid w:val="04C218DA"/>
    <w:rsid w:val="04DE21B6"/>
    <w:rsid w:val="063E1A78"/>
    <w:rsid w:val="0641305C"/>
    <w:rsid w:val="06F64817"/>
    <w:rsid w:val="07B92A66"/>
    <w:rsid w:val="080E6BFD"/>
    <w:rsid w:val="08913342"/>
    <w:rsid w:val="089577C4"/>
    <w:rsid w:val="08AA3D8F"/>
    <w:rsid w:val="08DF02AB"/>
    <w:rsid w:val="08EC2F36"/>
    <w:rsid w:val="0A8729A8"/>
    <w:rsid w:val="0B0B2015"/>
    <w:rsid w:val="0BF831E6"/>
    <w:rsid w:val="0CF431DA"/>
    <w:rsid w:val="0CFC7BD6"/>
    <w:rsid w:val="0D284916"/>
    <w:rsid w:val="0D697299"/>
    <w:rsid w:val="0F781459"/>
    <w:rsid w:val="100D394F"/>
    <w:rsid w:val="101173EF"/>
    <w:rsid w:val="10D66437"/>
    <w:rsid w:val="10E723F2"/>
    <w:rsid w:val="12BE3627"/>
    <w:rsid w:val="136840DC"/>
    <w:rsid w:val="139B12BB"/>
    <w:rsid w:val="1409136D"/>
    <w:rsid w:val="15F01D49"/>
    <w:rsid w:val="16387403"/>
    <w:rsid w:val="16EE370D"/>
    <w:rsid w:val="16FA09A5"/>
    <w:rsid w:val="18AD2173"/>
    <w:rsid w:val="19474008"/>
    <w:rsid w:val="1A0B0CB2"/>
    <w:rsid w:val="1A7F6F6E"/>
    <w:rsid w:val="1BAC22BF"/>
    <w:rsid w:val="1C4C599A"/>
    <w:rsid w:val="1DB73017"/>
    <w:rsid w:val="1E4B0491"/>
    <w:rsid w:val="1E7B7DBE"/>
    <w:rsid w:val="1E9D05ED"/>
    <w:rsid w:val="1F351445"/>
    <w:rsid w:val="20751745"/>
    <w:rsid w:val="217001E2"/>
    <w:rsid w:val="21FA5CFD"/>
    <w:rsid w:val="22730106"/>
    <w:rsid w:val="2296016F"/>
    <w:rsid w:val="22B03AD9"/>
    <w:rsid w:val="22BD4E6E"/>
    <w:rsid w:val="22DC7CD5"/>
    <w:rsid w:val="231238FC"/>
    <w:rsid w:val="2441796D"/>
    <w:rsid w:val="249C4E4A"/>
    <w:rsid w:val="24D80578"/>
    <w:rsid w:val="26131BED"/>
    <w:rsid w:val="26136855"/>
    <w:rsid w:val="269718A9"/>
    <w:rsid w:val="26CD2764"/>
    <w:rsid w:val="26ED7BDF"/>
    <w:rsid w:val="28046274"/>
    <w:rsid w:val="28D22706"/>
    <w:rsid w:val="29DB4666"/>
    <w:rsid w:val="2A495A74"/>
    <w:rsid w:val="2A4A4502"/>
    <w:rsid w:val="2B8C688E"/>
    <w:rsid w:val="2BBB2606"/>
    <w:rsid w:val="2C550700"/>
    <w:rsid w:val="2C60130A"/>
    <w:rsid w:val="2C7664CE"/>
    <w:rsid w:val="2D564730"/>
    <w:rsid w:val="2E5907A1"/>
    <w:rsid w:val="2F1466A1"/>
    <w:rsid w:val="30FB4F69"/>
    <w:rsid w:val="31300173"/>
    <w:rsid w:val="31512995"/>
    <w:rsid w:val="32047AED"/>
    <w:rsid w:val="34720FFB"/>
    <w:rsid w:val="34AE4078"/>
    <w:rsid w:val="3597338C"/>
    <w:rsid w:val="35997627"/>
    <w:rsid w:val="35ED2722"/>
    <w:rsid w:val="365058C8"/>
    <w:rsid w:val="36F9486D"/>
    <w:rsid w:val="36FE342F"/>
    <w:rsid w:val="376F7558"/>
    <w:rsid w:val="38F44DFD"/>
    <w:rsid w:val="3A8151F0"/>
    <w:rsid w:val="3AA05C91"/>
    <w:rsid w:val="3AB05AFE"/>
    <w:rsid w:val="3AB931B1"/>
    <w:rsid w:val="3B317F2C"/>
    <w:rsid w:val="3BFF2436"/>
    <w:rsid w:val="3C024F26"/>
    <w:rsid w:val="3C2D5AC6"/>
    <w:rsid w:val="3C5D113D"/>
    <w:rsid w:val="3CDE0A59"/>
    <w:rsid w:val="3D112421"/>
    <w:rsid w:val="3DC66365"/>
    <w:rsid w:val="3E1A6FBD"/>
    <w:rsid w:val="3E6D2516"/>
    <w:rsid w:val="3F5E00A7"/>
    <w:rsid w:val="3FA94646"/>
    <w:rsid w:val="407D392A"/>
    <w:rsid w:val="413708F4"/>
    <w:rsid w:val="413812DF"/>
    <w:rsid w:val="41513A32"/>
    <w:rsid w:val="42A77656"/>
    <w:rsid w:val="42EA174A"/>
    <w:rsid w:val="4404721B"/>
    <w:rsid w:val="44D71557"/>
    <w:rsid w:val="4645232A"/>
    <w:rsid w:val="469438E4"/>
    <w:rsid w:val="47071753"/>
    <w:rsid w:val="48553899"/>
    <w:rsid w:val="48B87932"/>
    <w:rsid w:val="48FA1472"/>
    <w:rsid w:val="49F31EAD"/>
    <w:rsid w:val="4A975910"/>
    <w:rsid w:val="4ABA21AB"/>
    <w:rsid w:val="4B555BCF"/>
    <w:rsid w:val="4CE046B0"/>
    <w:rsid w:val="4DF050B4"/>
    <w:rsid w:val="4E910088"/>
    <w:rsid w:val="4E9B5E2B"/>
    <w:rsid w:val="4ED60DD5"/>
    <w:rsid w:val="4F0702EF"/>
    <w:rsid w:val="50BB0282"/>
    <w:rsid w:val="51B77D78"/>
    <w:rsid w:val="52816F9E"/>
    <w:rsid w:val="52DE294E"/>
    <w:rsid w:val="531D14E9"/>
    <w:rsid w:val="546E7D01"/>
    <w:rsid w:val="548D4352"/>
    <w:rsid w:val="558C2F86"/>
    <w:rsid w:val="559D52D5"/>
    <w:rsid w:val="57837D85"/>
    <w:rsid w:val="59243447"/>
    <w:rsid w:val="59FD510C"/>
    <w:rsid w:val="5A4E3B07"/>
    <w:rsid w:val="5A6A380A"/>
    <w:rsid w:val="5A8E3A6E"/>
    <w:rsid w:val="5B6E2ACF"/>
    <w:rsid w:val="5BA6167C"/>
    <w:rsid w:val="5BD333E1"/>
    <w:rsid w:val="5CC57C24"/>
    <w:rsid w:val="5DC07FB4"/>
    <w:rsid w:val="5DFF7326"/>
    <w:rsid w:val="5EAC3900"/>
    <w:rsid w:val="61F71336"/>
    <w:rsid w:val="628030DA"/>
    <w:rsid w:val="633867B9"/>
    <w:rsid w:val="63970807"/>
    <w:rsid w:val="63F332F0"/>
    <w:rsid w:val="64143249"/>
    <w:rsid w:val="644E3D19"/>
    <w:rsid w:val="64EA091A"/>
    <w:rsid w:val="6562740E"/>
    <w:rsid w:val="67535261"/>
    <w:rsid w:val="67C07FC7"/>
    <w:rsid w:val="680137FA"/>
    <w:rsid w:val="69CA7022"/>
    <w:rsid w:val="6AA10091"/>
    <w:rsid w:val="6AB51D8E"/>
    <w:rsid w:val="6B854ACB"/>
    <w:rsid w:val="6C3572AF"/>
    <w:rsid w:val="6D8B6DD7"/>
    <w:rsid w:val="6DE74955"/>
    <w:rsid w:val="6E806380"/>
    <w:rsid w:val="6F255735"/>
    <w:rsid w:val="70B04B32"/>
    <w:rsid w:val="717B397C"/>
    <w:rsid w:val="717B788E"/>
    <w:rsid w:val="73CD1EF7"/>
    <w:rsid w:val="74244DD1"/>
    <w:rsid w:val="74CC0400"/>
    <w:rsid w:val="7553467E"/>
    <w:rsid w:val="77D83097"/>
    <w:rsid w:val="77E12415"/>
    <w:rsid w:val="7A473D4E"/>
    <w:rsid w:val="7B30793B"/>
    <w:rsid w:val="7B4D28F2"/>
    <w:rsid w:val="7B720B91"/>
    <w:rsid w:val="7C4D62CB"/>
    <w:rsid w:val="7D13432A"/>
    <w:rsid w:val="7D9B7130"/>
    <w:rsid w:val="7E742A54"/>
    <w:rsid w:val="7FB82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11"/>
    <w:basedOn w:val="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2274</Words>
  <Characters>2451</Characters>
  <Lines>19</Lines>
  <Paragraphs>5</Paragraphs>
  <TotalTime>73</TotalTime>
  <ScaleCrop>false</ScaleCrop>
  <LinksUpToDate>false</LinksUpToDate>
  <CharactersWithSpaces>2470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2023-06-19T06:53:00Z</dcterms:created>
  <dc:creator>Administrator</dc:creator>
  <cp:lastModifiedBy>碧海晴空</cp:lastModifiedBy>
  <cp:lastPrinted>2026-05-25T08:23:00Z</cp:lastPrinted>
  <dcterms:modified xsi:type="dcterms:W3CDTF">2026-06-16T02:40:36Z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FDD431C21FB14C5FB50FA904371565F3_13</vt:lpwstr>
  </property>
  <property fmtid="{D5CDD505-2E9C-101B-9397-08002B2CF9AE}" pid="4" name="KSOTemplateDocerSaveRecord">
    <vt:lpwstr>eyJoZGlkIjoiNGI2YWEzMWNkZGVmOGI4YmUwZTAwZjVkNjJiMjU5ODUiLCJ1c2VySWQiOiI1MDM5NjU5MzgifQ==</vt:lpwstr>
  </property>
</Properties>
</file>